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23044A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14</w:t>
      </w:r>
      <w:bookmarkStart w:id="0" w:name="_GoBack"/>
      <w:bookmarkEnd w:id="0"/>
      <w:r w:rsidR="00BB01CC">
        <w:rPr>
          <w:b/>
          <w:bCs/>
          <w:sz w:val="26"/>
          <w:szCs w:val="26"/>
        </w:rPr>
        <w:t xml:space="preserve"> </w:t>
      </w:r>
      <w:r w:rsidR="009E7C9B">
        <w:rPr>
          <w:b/>
          <w:bCs/>
          <w:sz w:val="26"/>
          <w:szCs w:val="26"/>
        </w:rPr>
        <w:t>июня</w:t>
      </w:r>
      <w:r w:rsidR="008F1C07">
        <w:rPr>
          <w:b/>
          <w:bCs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8E7822" w:rsidRDefault="009423F3" w:rsidP="00F640C6">
      <w:pPr>
        <w:shd w:val="clear" w:color="auto" w:fill="FFFFFF" w:themeFill="background1"/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A3085C" w:rsidRPr="00A3085C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br/>
      </w:r>
      <w:r w:rsidR="009E7C9B">
        <w:rPr>
          <w:sz w:val="28"/>
          <w:szCs w:val="28"/>
        </w:rPr>
        <w:t>январь-апрель</w:t>
      </w:r>
      <w:r w:rsidR="00A3085C">
        <w:rPr>
          <w:sz w:val="28"/>
          <w:szCs w:val="28"/>
        </w:rPr>
        <w:t xml:space="preserve"> 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9E7C9B">
        <w:rPr>
          <w:sz w:val="28"/>
          <w:szCs w:val="28"/>
        </w:rPr>
        <w:t>январем-апрелем</w:t>
      </w:r>
      <w:r w:rsidR="00A3085C">
        <w:rPr>
          <w:sz w:val="28"/>
          <w:szCs w:val="28"/>
        </w:rPr>
        <w:t xml:space="preserve"> 2021 года</w:t>
      </w:r>
      <w:r w:rsidR="009E7C9B">
        <w:rPr>
          <w:sz w:val="28"/>
          <w:szCs w:val="28"/>
        </w:rPr>
        <w:t xml:space="preserve"> составил 102,6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</w:t>
      </w:r>
      <w:r w:rsidR="00255CB5">
        <w:rPr>
          <w:spacing w:val="-4"/>
          <w:sz w:val="28"/>
          <w:szCs w:val="28"/>
        </w:rPr>
        <w:t>на 50,5</w:t>
      </w:r>
      <w:r w:rsidR="00A3085C" w:rsidRPr="00A3085C">
        <w:rPr>
          <w:spacing w:val="-4"/>
          <w:sz w:val="28"/>
          <w:szCs w:val="28"/>
        </w:rPr>
        <w:t>%</w:t>
      </w:r>
      <w:r w:rsidR="008E7822" w:rsidRPr="00A3085C">
        <w:rPr>
          <w:spacing w:val="-4"/>
          <w:sz w:val="28"/>
          <w:szCs w:val="28"/>
        </w:rPr>
        <w:t>, в секторе обра</w:t>
      </w:r>
      <w:r w:rsidR="00255CB5">
        <w:rPr>
          <w:spacing w:val="-4"/>
          <w:sz w:val="28"/>
          <w:szCs w:val="28"/>
        </w:rPr>
        <w:t>батывающих производств - на 3,3</w:t>
      </w:r>
      <w:r w:rsidR="008E7822" w:rsidRPr="00A3085C">
        <w:rPr>
          <w:spacing w:val="-4"/>
          <w:sz w:val="28"/>
          <w:szCs w:val="28"/>
        </w:rPr>
        <w:t xml:space="preserve">%, в </w:t>
      </w:r>
      <w:r w:rsidR="007B1274" w:rsidRPr="00A3085C">
        <w:rPr>
          <w:spacing w:val="-4"/>
          <w:sz w:val="28"/>
          <w:szCs w:val="28"/>
        </w:rPr>
        <w:t xml:space="preserve">организациях водоснабжения, водоотведения, организациях сбора и утилизации отходов, деятельности по ликвидации загрязнений индекс производства </w:t>
      </w:r>
      <w:r w:rsidR="008E7822" w:rsidRPr="00A3085C">
        <w:rPr>
          <w:spacing w:val="-4"/>
          <w:sz w:val="28"/>
          <w:szCs w:val="28"/>
        </w:rPr>
        <w:t xml:space="preserve">снизился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>12,9</w:t>
      </w:r>
      <w:r w:rsidR="007B1274" w:rsidRPr="00A3085C">
        <w:rPr>
          <w:spacing w:val="-4"/>
          <w:sz w:val="28"/>
          <w:szCs w:val="28"/>
        </w:rPr>
        <w:t>%, обеспечения электрической энергией, газом и паром, кон</w:t>
      </w:r>
      <w:r w:rsidR="008F5E7E" w:rsidRPr="00A3085C">
        <w:rPr>
          <w:spacing w:val="-4"/>
          <w:sz w:val="28"/>
          <w:szCs w:val="28"/>
        </w:rPr>
        <w:t xml:space="preserve">диционирования воздуха – на </w:t>
      </w:r>
      <w:r w:rsidR="00255CB5">
        <w:rPr>
          <w:spacing w:val="-4"/>
          <w:sz w:val="28"/>
          <w:szCs w:val="28"/>
        </w:rPr>
        <w:t>9,8</w:t>
      </w:r>
      <w:r w:rsidR="008E7822" w:rsidRPr="00A3085C">
        <w:rPr>
          <w:spacing w:val="-4"/>
          <w:sz w:val="28"/>
          <w:szCs w:val="28"/>
        </w:rPr>
        <w:t>%.</w:t>
      </w:r>
    </w:p>
    <w:p w:rsidR="00E761D0" w:rsidRPr="009959BE" w:rsidRDefault="0057180D" w:rsidP="008677A1">
      <w:pPr>
        <w:suppressAutoHyphens/>
        <w:spacing w:before="120"/>
        <w:jc w:val="both"/>
        <w:rPr>
          <w:sz w:val="32"/>
          <w:szCs w:val="32"/>
        </w:rPr>
      </w:pPr>
      <w:r w:rsidRPr="009959BE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9959BE">
        <w:rPr>
          <w:rFonts w:eastAsia="Calibri"/>
          <w:b/>
          <w:color w:val="000000"/>
          <w:sz w:val="28"/>
          <w:szCs w:val="28"/>
          <w:lang w:eastAsia="en-US"/>
        </w:rPr>
        <w:t>Се</w:t>
      </w:r>
      <w:r w:rsidR="00573E89" w:rsidRPr="009959BE">
        <w:rPr>
          <w:rFonts w:eastAsia="Calibri"/>
          <w:b/>
          <w:color w:val="000000"/>
          <w:spacing w:val="-4"/>
          <w:sz w:val="28"/>
          <w:szCs w:val="28"/>
          <w:lang w:eastAsia="en-US"/>
        </w:rPr>
        <w:t>льское хозяйство.</w:t>
      </w:r>
      <w:r w:rsidR="00D210D0" w:rsidRPr="009959BE">
        <w:rPr>
          <w:b/>
          <w:spacing w:val="-4"/>
          <w:sz w:val="28"/>
          <w:szCs w:val="28"/>
        </w:rPr>
        <w:t xml:space="preserve"> </w:t>
      </w:r>
      <w:r w:rsidR="009959BE" w:rsidRPr="009959BE">
        <w:rPr>
          <w:sz w:val="28"/>
          <w:szCs w:val="28"/>
        </w:rPr>
        <w:t xml:space="preserve">Объем производства продукции сельского хозяйства </w:t>
      </w:r>
      <w:r w:rsidR="009959BE">
        <w:rPr>
          <w:sz w:val="28"/>
          <w:szCs w:val="28"/>
        </w:rPr>
        <w:t>в апреле 2022 года</w:t>
      </w:r>
      <w:r w:rsidR="009959BE" w:rsidRPr="009959BE">
        <w:rPr>
          <w:sz w:val="28"/>
          <w:szCs w:val="28"/>
        </w:rPr>
        <w:t xml:space="preserve"> составил 3 млрд 355 млн рублей, в январе-</w:t>
      </w:r>
      <w:r w:rsidR="009959BE">
        <w:rPr>
          <w:sz w:val="28"/>
          <w:szCs w:val="28"/>
        </w:rPr>
        <w:t>апреле 2022 года</w:t>
      </w:r>
      <w:r w:rsidR="009959BE" w:rsidRPr="009959BE">
        <w:rPr>
          <w:sz w:val="28"/>
          <w:szCs w:val="28"/>
        </w:rPr>
        <w:t xml:space="preserve"> - 14 млрд 583 млн рублей (в фактических ценах) и уменьшился (в сопоставимой оценке) по сра</w:t>
      </w:r>
      <w:r w:rsidR="009959BE">
        <w:rPr>
          <w:sz w:val="28"/>
          <w:szCs w:val="28"/>
        </w:rPr>
        <w:t>внению с январем-апрелем 2021 года</w:t>
      </w:r>
      <w:r w:rsidR="009959BE" w:rsidRPr="009959BE">
        <w:rPr>
          <w:sz w:val="28"/>
          <w:szCs w:val="28"/>
        </w:rPr>
        <w:t xml:space="preserve"> </w:t>
      </w:r>
      <w:r w:rsidR="009959BE">
        <w:rPr>
          <w:sz w:val="28"/>
          <w:szCs w:val="28"/>
        </w:rPr>
        <w:t>на 2,5% (в январе-апреле 2021 года</w:t>
      </w:r>
      <w:r w:rsidR="009959BE" w:rsidRPr="009959BE">
        <w:rPr>
          <w:sz w:val="28"/>
          <w:szCs w:val="28"/>
        </w:rPr>
        <w:t xml:space="preserve"> – увеличился на 5,8%).</w:t>
      </w:r>
    </w:p>
    <w:p w:rsidR="0071558F" w:rsidRPr="00F640C6" w:rsidRDefault="000D41B7" w:rsidP="008677A1">
      <w:pPr>
        <w:suppressAutoHyphens/>
        <w:spacing w:before="120"/>
        <w:jc w:val="both"/>
        <w:rPr>
          <w:sz w:val="28"/>
          <w:szCs w:val="28"/>
        </w:rPr>
      </w:pPr>
      <w:r w:rsidRPr="00F640C6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F640C6">
        <w:rPr>
          <w:b/>
          <w:spacing w:val="-6"/>
          <w:sz w:val="28"/>
          <w:szCs w:val="28"/>
        </w:rPr>
        <w:t xml:space="preserve">Строительство. </w:t>
      </w:r>
      <w:r w:rsidR="00F640C6" w:rsidRPr="00F640C6">
        <w:rPr>
          <w:sz w:val="28"/>
          <w:szCs w:val="28"/>
        </w:rPr>
        <w:t>Объем работ, выполненных по виду деятельности «Строительство», в апреле 2022 г</w:t>
      </w:r>
      <w:r w:rsidR="00F640C6">
        <w:rPr>
          <w:sz w:val="28"/>
          <w:szCs w:val="28"/>
        </w:rPr>
        <w:t>ода</w:t>
      </w:r>
      <w:r w:rsidR="00F640C6" w:rsidRPr="00F640C6">
        <w:rPr>
          <w:sz w:val="28"/>
          <w:szCs w:val="28"/>
        </w:rPr>
        <w:t xml:space="preserve"> составил 5 млрд 173 млн рублей или 98,1% (в сопоставимых ценах) к апрелю 2021 </w:t>
      </w:r>
      <w:r w:rsidR="00F640C6">
        <w:rPr>
          <w:sz w:val="28"/>
          <w:szCs w:val="28"/>
        </w:rPr>
        <w:t>года, в январе-апреле 2022 года</w:t>
      </w:r>
      <w:r w:rsidR="00F640C6" w:rsidRPr="00F640C6">
        <w:rPr>
          <w:sz w:val="28"/>
          <w:szCs w:val="28"/>
        </w:rPr>
        <w:t xml:space="preserve"> – 18 млрд 82 млн рублей или 89,2% к соответствующему периоду прошлого года.</w:t>
      </w:r>
    </w:p>
    <w:p w:rsidR="00F640C6" w:rsidRPr="00F640C6" w:rsidRDefault="00F640C6" w:rsidP="00F640C6">
      <w:pPr>
        <w:suppressAutoHyphens/>
        <w:ind w:firstLine="709"/>
        <w:jc w:val="both"/>
        <w:rPr>
          <w:sz w:val="28"/>
          <w:szCs w:val="28"/>
        </w:rPr>
      </w:pPr>
      <w:r w:rsidRPr="00F640C6">
        <w:rPr>
          <w:sz w:val="28"/>
          <w:szCs w:val="28"/>
        </w:rPr>
        <w:t xml:space="preserve">В апреле </w:t>
      </w:r>
      <w:r w:rsidR="00994A74">
        <w:rPr>
          <w:bCs/>
          <w:sz w:val="28"/>
          <w:szCs w:val="28"/>
        </w:rPr>
        <w:t>2022 года</w:t>
      </w:r>
      <w:r w:rsidRPr="00F640C6">
        <w:rPr>
          <w:sz w:val="28"/>
          <w:szCs w:val="28"/>
        </w:rPr>
        <w:t xml:space="preserve"> организациями всех форм собственности построено 396 новых квартир</w:t>
      </w:r>
      <w:r w:rsidR="00994A74">
        <w:rPr>
          <w:sz w:val="28"/>
          <w:szCs w:val="28"/>
        </w:rPr>
        <w:t>, в январе-апреле 2022 года</w:t>
      </w:r>
      <w:r w:rsidRPr="00F640C6">
        <w:rPr>
          <w:sz w:val="28"/>
          <w:szCs w:val="28"/>
        </w:rPr>
        <w:t xml:space="preserve"> – 3105 квартир. </w:t>
      </w:r>
    </w:p>
    <w:p w:rsidR="0010750D" w:rsidRPr="0010750D" w:rsidRDefault="009008B3" w:rsidP="008677A1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10750D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10750D">
        <w:rPr>
          <w:b/>
          <w:spacing w:val="-4"/>
          <w:sz w:val="28"/>
          <w:szCs w:val="28"/>
        </w:rPr>
        <w:t>Торговля.</w:t>
      </w:r>
      <w:r w:rsidR="000252F2" w:rsidRPr="0010750D">
        <w:rPr>
          <w:spacing w:val="-4"/>
          <w:sz w:val="28"/>
          <w:szCs w:val="28"/>
        </w:rPr>
        <w:t xml:space="preserve"> </w:t>
      </w:r>
      <w:r w:rsidR="0010750D" w:rsidRPr="0010750D">
        <w:rPr>
          <w:spacing w:val="-4"/>
          <w:sz w:val="28"/>
          <w:szCs w:val="28"/>
        </w:rPr>
        <w:t xml:space="preserve">Оборот розничной торговли в </w:t>
      </w:r>
      <w:r w:rsidR="0010750D">
        <w:rPr>
          <w:spacing w:val="-4"/>
          <w:sz w:val="28"/>
          <w:szCs w:val="28"/>
        </w:rPr>
        <w:t>апреле 2022 года</w:t>
      </w:r>
      <w:r w:rsidR="0010750D" w:rsidRPr="0010750D">
        <w:rPr>
          <w:spacing w:val="-4"/>
          <w:sz w:val="28"/>
          <w:szCs w:val="28"/>
        </w:rPr>
        <w:t xml:space="preserve"> составил</w:t>
      </w:r>
      <w:r w:rsidR="0010750D">
        <w:rPr>
          <w:spacing w:val="-4"/>
          <w:sz w:val="28"/>
          <w:szCs w:val="28"/>
        </w:rPr>
        <w:br/>
      </w:r>
      <w:r w:rsidR="0010750D" w:rsidRPr="0010750D">
        <w:rPr>
          <w:spacing w:val="-4"/>
          <w:sz w:val="28"/>
          <w:szCs w:val="28"/>
        </w:rPr>
        <w:t xml:space="preserve">21 млрд </w:t>
      </w:r>
      <w:r w:rsidR="0010750D" w:rsidRPr="0010750D">
        <w:rPr>
          <w:sz w:val="28"/>
          <w:szCs w:val="28"/>
        </w:rPr>
        <w:t>45 млн рублей или 90,7% (в сопо</w:t>
      </w:r>
      <w:r w:rsidR="0010750D">
        <w:rPr>
          <w:sz w:val="28"/>
          <w:szCs w:val="28"/>
        </w:rPr>
        <w:t>ставимых ценах) к апрелю 2021 года, в январе-апреле 2022 года</w:t>
      </w:r>
      <w:r w:rsidR="0010750D" w:rsidRPr="0010750D">
        <w:rPr>
          <w:sz w:val="28"/>
          <w:szCs w:val="28"/>
        </w:rPr>
        <w:t xml:space="preserve"> - 82 млрд 606 млн рублей или 97,5% к уровню соответствующего периода предыдущего года.</w:t>
      </w:r>
    </w:p>
    <w:p w:rsidR="00CF0771" w:rsidRPr="00CF0771" w:rsidRDefault="00BA4C27" w:rsidP="008677A1">
      <w:pPr>
        <w:suppressAutoHyphens/>
        <w:spacing w:before="120"/>
        <w:jc w:val="both"/>
        <w:rPr>
          <w:sz w:val="28"/>
          <w:szCs w:val="28"/>
        </w:rPr>
      </w:pPr>
      <w:r w:rsidRPr="009749F9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9749F9">
        <w:rPr>
          <w:b/>
          <w:sz w:val="28"/>
          <w:szCs w:val="28"/>
        </w:rPr>
        <w:t>Цены.</w:t>
      </w:r>
      <w:r w:rsidR="00AC7C45" w:rsidRPr="009749F9">
        <w:rPr>
          <w:b/>
          <w:spacing w:val="-4"/>
          <w:sz w:val="28"/>
          <w:szCs w:val="28"/>
        </w:rPr>
        <w:t xml:space="preserve"> </w:t>
      </w:r>
      <w:r w:rsidR="00CF0771" w:rsidRPr="009749F9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7D2AED">
        <w:rPr>
          <w:sz w:val="28"/>
          <w:szCs w:val="28"/>
        </w:rPr>
        <w:t>в апреле 2022 года</w:t>
      </w:r>
      <w:r w:rsidR="00CF0771" w:rsidRPr="009749F9">
        <w:rPr>
          <w:sz w:val="28"/>
          <w:szCs w:val="28"/>
        </w:rPr>
        <w:t xml:space="preserve"> по отношению к марту составил 102,5%</w:t>
      </w:r>
      <w:r w:rsidR="007D2AED">
        <w:rPr>
          <w:sz w:val="28"/>
          <w:szCs w:val="28"/>
        </w:rPr>
        <w:t>, по отношению к декабрю 2021 года</w:t>
      </w:r>
      <w:r w:rsidR="00CF0771" w:rsidRPr="009749F9">
        <w:rPr>
          <w:sz w:val="28"/>
          <w:szCs w:val="28"/>
        </w:rPr>
        <w:t xml:space="preserve"> – 115,2%.</w:t>
      </w:r>
    </w:p>
    <w:p w:rsidR="006421FE" w:rsidRDefault="007701E9" w:rsidP="00CF0771">
      <w:pPr>
        <w:suppressAutoHyphens/>
        <w:spacing w:before="120"/>
        <w:jc w:val="both"/>
        <w:rPr>
          <w:sz w:val="28"/>
          <w:szCs w:val="28"/>
        </w:rPr>
      </w:pPr>
      <w:r w:rsidRPr="008677A1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8677A1">
        <w:rPr>
          <w:b/>
          <w:sz w:val="28"/>
          <w:szCs w:val="28"/>
        </w:rPr>
        <w:t xml:space="preserve">Уровень жизни. </w:t>
      </w:r>
      <w:r w:rsidR="000252F2" w:rsidRPr="008677A1">
        <w:rPr>
          <w:sz w:val="28"/>
          <w:szCs w:val="28"/>
        </w:rPr>
        <w:t xml:space="preserve">Среднемесячная начисленная заработная плата в </w:t>
      </w:r>
      <w:r w:rsidR="008677A1" w:rsidRPr="008677A1">
        <w:rPr>
          <w:sz w:val="28"/>
          <w:szCs w:val="28"/>
        </w:rPr>
        <w:t>марте</w:t>
      </w:r>
      <w:r w:rsidR="00FB2237" w:rsidRPr="008677A1">
        <w:rPr>
          <w:sz w:val="28"/>
          <w:szCs w:val="28"/>
        </w:rPr>
        <w:t xml:space="preserve"> 2022</w:t>
      </w:r>
      <w:r w:rsidR="00B32CE0" w:rsidRPr="008677A1">
        <w:rPr>
          <w:sz w:val="28"/>
          <w:szCs w:val="28"/>
        </w:rPr>
        <w:t xml:space="preserve"> года составила </w:t>
      </w:r>
      <w:r w:rsidR="008677A1" w:rsidRPr="008677A1">
        <w:rPr>
          <w:color w:val="000000"/>
          <w:sz w:val="28"/>
          <w:szCs w:val="28"/>
        </w:rPr>
        <w:t>53149,7</w:t>
      </w:r>
      <w:r w:rsidR="00B3732B" w:rsidRPr="008677A1">
        <w:rPr>
          <w:color w:val="000000"/>
          <w:sz w:val="28"/>
          <w:szCs w:val="28"/>
        </w:rPr>
        <w:t xml:space="preserve"> </w:t>
      </w:r>
      <w:r w:rsidR="00B32CE0" w:rsidRPr="008677A1">
        <w:rPr>
          <w:color w:val="000000"/>
          <w:sz w:val="28"/>
          <w:szCs w:val="28"/>
        </w:rPr>
        <w:t>рубл</w:t>
      </w:r>
      <w:r w:rsidR="00AE431A" w:rsidRPr="008677A1">
        <w:rPr>
          <w:color w:val="000000"/>
          <w:sz w:val="28"/>
          <w:szCs w:val="28"/>
        </w:rPr>
        <w:t>я</w:t>
      </w:r>
      <w:r w:rsidR="00B32CE0" w:rsidRPr="008677A1">
        <w:rPr>
          <w:b/>
          <w:color w:val="000000"/>
          <w:sz w:val="28"/>
          <w:szCs w:val="28"/>
        </w:rPr>
        <w:t xml:space="preserve"> </w:t>
      </w:r>
      <w:r w:rsidR="008677A1" w:rsidRPr="008677A1">
        <w:rPr>
          <w:sz w:val="28"/>
          <w:szCs w:val="28"/>
        </w:rPr>
        <w:t>– на 12,4</w:t>
      </w:r>
      <w:r w:rsidR="00C33818" w:rsidRPr="008677A1">
        <w:rPr>
          <w:sz w:val="28"/>
          <w:szCs w:val="28"/>
        </w:rPr>
        <w:t>% больше, чем в</w:t>
      </w:r>
      <w:r w:rsidR="00222528" w:rsidRPr="008677A1">
        <w:rPr>
          <w:sz w:val="28"/>
          <w:szCs w:val="28"/>
        </w:rPr>
        <w:t xml:space="preserve"> </w:t>
      </w:r>
      <w:r w:rsidR="008677A1" w:rsidRPr="008677A1">
        <w:rPr>
          <w:sz w:val="28"/>
          <w:szCs w:val="28"/>
        </w:rPr>
        <w:t>марте</w:t>
      </w:r>
      <w:r w:rsidR="00CD6B91" w:rsidRPr="008677A1">
        <w:rPr>
          <w:sz w:val="28"/>
          <w:szCs w:val="28"/>
        </w:rPr>
        <w:t xml:space="preserve"> </w:t>
      </w:r>
      <w:r w:rsidR="00FB2237" w:rsidRPr="008677A1">
        <w:rPr>
          <w:sz w:val="28"/>
          <w:szCs w:val="28"/>
        </w:rPr>
        <w:t>2021</w:t>
      </w:r>
      <w:r w:rsidR="00222528" w:rsidRPr="008677A1">
        <w:rPr>
          <w:sz w:val="28"/>
          <w:szCs w:val="28"/>
        </w:rPr>
        <w:t xml:space="preserve"> года.</w:t>
      </w:r>
    </w:p>
    <w:p w:rsidR="008677A1" w:rsidRDefault="008677A1" w:rsidP="00CF0771">
      <w:pPr>
        <w:suppressAutoHyphens/>
        <w:spacing w:before="120"/>
        <w:jc w:val="both"/>
        <w:rPr>
          <w:sz w:val="28"/>
          <w:szCs w:val="28"/>
        </w:rPr>
      </w:pPr>
    </w:p>
    <w:p w:rsidR="008677A1" w:rsidRPr="00C50DAF" w:rsidRDefault="00C50DAF" w:rsidP="00C50DAF">
      <w:pPr>
        <w:suppressAutoHyphens/>
        <w:spacing w:before="320" w:after="120"/>
        <w:jc w:val="both"/>
        <w:rPr>
          <w:spacing w:val="-4"/>
          <w:sz w:val="28"/>
          <w:szCs w:val="28"/>
        </w:rPr>
      </w:pPr>
      <w:r w:rsidRPr="00C50DA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A1" w:rsidRPr="00C50DAF">
        <w:rPr>
          <w:b/>
          <w:noProof/>
          <w:sz w:val="28"/>
          <w:szCs w:val="28"/>
        </w:rPr>
        <w:t xml:space="preserve">Пенсии. </w:t>
      </w:r>
      <w:r w:rsidR="00511800">
        <w:rPr>
          <w:spacing w:val="-4"/>
          <w:sz w:val="28"/>
          <w:szCs w:val="28"/>
        </w:rPr>
        <w:t>На 1 апреля 2022 года</w:t>
      </w:r>
      <w:r w:rsidRPr="00C50DAF">
        <w:rPr>
          <w:spacing w:val="-4"/>
          <w:sz w:val="28"/>
          <w:szCs w:val="28"/>
        </w:rPr>
        <w:t xml:space="preserve"> средний размер назначенных месячных пенсий составил </w:t>
      </w:r>
      <w:r w:rsidRPr="00C50DAF">
        <w:rPr>
          <w:sz w:val="28"/>
          <w:szCs w:val="28"/>
        </w:rPr>
        <w:t xml:space="preserve">16843,3 </w:t>
      </w:r>
      <w:r w:rsidRPr="00C50DAF">
        <w:rPr>
          <w:spacing w:val="-4"/>
          <w:sz w:val="28"/>
          <w:szCs w:val="28"/>
        </w:rPr>
        <w:t>рубля и увеличился по сравнению с соответствующим периодом прошлого года на 7,3%.</w:t>
      </w:r>
    </w:p>
    <w:p w:rsidR="006D0B9E" w:rsidRPr="00511800" w:rsidRDefault="0057180D" w:rsidP="00511800">
      <w:pPr>
        <w:spacing w:after="120"/>
        <w:jc w:val="both"/>
        <w:rPr>
          <w:sz w:val="28"/>
          <w:szCs w:val="28"/>
        </w:rPr>
      </w:pPr>
      <w:r w:rsidRPr="00E77E0C">
        <w:rPr>
          <w:b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E77E0C">
        <w:rPr>
          <w:b/>
          <w:sz w:val="28"/>
          <w:szCs w:val="28"/>
        </w:rPr>
        <w:t xml:space="preserve">Рынок труда. </w:t>
      </w:r>
      <w:r w:rsidR="00511800" w:rsidRPr="00E77E0C">
        <w:rPr>
          <w:spacing w:val="-2"/>
          <w:sz w:val="28"/>
          <w:szCs w:val="28"/>
        </w:rPr>
        <w:t>Численность рабочей силы (экономически активного н</w:t>
      </w:r>
      <w:r w:rsidR="00E77E0C">
        <w:rPr>
          <w:spacing w:val="-2"/>
          <w:sz w:val="28"/>
          <w:szCs w:val="28"/>
        </w:rPr>
        <w:t>аселения) в январе 2022 года – марте 2022 года</w:t>
      </w:r>
      <w:r w:rsidR="00511800" w:rsidRPr="00E77E0C">
        <w:rPr>
          <w:spacing w:val="-2"/>
          <w:sz w:val="28"/>
          <w:szCs w:val="28"/>
        </w:rPr>
        <w:t xml:space="preserve"> (в среднем за последние </w:t>
      </w:r>
      <w:r w:rsidR="00511800" w:rsidRPr="00E77E0C">
        <w:rPr>
          <w:sz w:val="28"/>
          <w:szCs w:val="28"/>
        </w:rPr>
        <w:t>три месяца), по итогам обследования рабочей силы, составила 538,3 тыс. человек, в том числе 515,7 тыс. человек или 95,8% от численности рабочей силы, были заняты в экономике и 22,6 тыс. человек (4,2%)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FD6067" w:rsidRPr="009038DC" w:rsidRDefault="00FD6067" w:rsidP="006D0B9E">
      <w:pPr>
        <w:shd w:val="clear" w:color="auto" w:fill="FFFFFF" w:themeFill="background1"/>
        <w:spacing w:before="120" w:after="120"/>
        <w:jc w:val="both"/>
        <w:rPr>
          <w:sz w:val="28"/>
          <w:szCs w:val="28"/>
        </w:rPr>
      </w:pPr>
      <w:r w:rsidRPr="006B4D08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6B4D08">
        <w:rPr>
          <w:b/>
          <w:sz w:val="28"/>
          <w:szCs w:val="28"/>
        </w:rPr>
        <w:t>Население.</w:t>
      </w:r>
      <w:r w:rsidR="00C370AF" w:rsidRPr="006B4D08">
        <w:rPr>
          <w:sz w:val="28"/>
          <w:szCs w:val="28"/>
        </w:rPr>
        <w:t xml:space="preserve"> </w:t>
      </w:r>
      <w:r w:rsidR="003F35DD" w:rsidRPr="006B4D08">
        <w:rPr>
          <w:sz w:val="28"/>
          <w:szCs w:val="28"/>
        </w:rPr>
        <w:t>Показатели естественного движения населения</w:t>
      </w:r>
      <w:r w:rsidR="00C370AF" w:rsidRPr="006B4D08">
        <w:rPr>
          <w:sz w:val="28"/>
          <w:szCs w:val="28"/>
        </w:rPr>
        <w:t xml:space="preserve"> </w:t>
      </w:r>
      <w:r w:rsidR="003F35DD" w:rsidRPr="006B4D08">
        <w:rPr>
          <w:sz w:val="28"/>
          <w:szCs w:val="28"/>
        </w:rPr>
        <w:t>в</w:t>
      </w:r>
      <w:r w:rsidR="00CA0E97" w:rsidRPr="006B4D08">
        <w:rPr>
          <w:sz w:val="28"/>
          <w:szCs w:val="28"/>
        </w:rPr>
        <w:br/>
      </w:r>
      <w:r w:rsidR="006B4D08" w:rsidRPr="006B4D08">
        <w:rPr>
          <w:sz w:val="28"/>
          <w:szCs w:val="28"/>
        </w:rPr>
        <w:t>январе-апреле</w:t>
      </w:r>
      <w:r w:rsidR="00950D6E" w:rsidRPr="006B4D08">
        <w:rPr>
          <w:sz w:val="28"/>
          <w:szCs w:val="28"/>
        </w:rPr>
        <w:t xml:space="preserve"> </w:t>
      </w:r>
      <w:r w:rsidR="00AE333F" w:rsidRPr="006B4D08">
        <w:rPr>
          <w:sz w:val="28"/>
          <w:szCs w:val="28"/>
        </w:rPr>
        <w:t>2022</w:t>
      </w:r>
      <w:r w:rsidR="003F35DD" w:rsidRPr="006B4D08">
        <w:rPr>
          <w:sz w:val="28"/>
          <w:szCs w:val="28"/>
        </w:rPr>
        <w:t xml:space="preserve"> года</w:t>
      </w:r>
      <w:r w:rsidR="003F35DD" w:rsidRPr="006B4D08">
        <w:rPr>
          <w:i/>
          <w:sz w:val="28"/>
          <w:szCs w:val="28"/>
        </w:rPr>
        <w:t xml:space="preserve"> </w:t>
      </w:r>
      <w:r w:rsidR="003F35DD" w:rsidRPr="006B4D08">
        <w:rPr>
          <w:sz w:val="28"/>
          <w:szCs w:val="28"/>
        </w:rPr>
        <w:t xml:space="preserve">сложились следующим образом: </w:t>
      </w:r>
      <w:r w:rsidR="00771D5C" w:rsidRPr="006B4D08">
        <w:rPr>
          <w:sz w:val="28"/>
          <w:szCs w:val="28"/>
        </w:rPr>
        <w:t>число родившихся составило</w:t>
      </w:r>
      <w:r w:rsidR="003F35DD" w:rsidRPr="006B4D08">
        <w:rPr>
          <w:sz w:val="28"/>
          <w:szCs w:val="28"/>
        </w:rPr>
        <w:t xml:space="preserve"> </w:t>
      </w:r>
      <w:r w:rsidR="006B4D08" w:rsidRPr="006B4D08">
        <w:rPr>
          <w:sz w:val="28"/>
          <w:szCs w:val="28"/>
        </w:rPr>
        <w:t>2697</w:t>
      </w:r>
      <w:r w:rsidR="00771D5C" w:rsidRPr="006B4D08">
        <w:rPr>
          <w:sz w:val="28"/>
          <w:szCs w:val="28"/>
        </w:rPr>
        <w:t xml:space="preserve"> человек, умерших -</w:t>
      </w:r>
      <w:r w:rsidR="00EC170C" w:rsidRPr="006B4D08">
        <w:rPr>
          <w:sz w:val="28"/>
          <w:szCs w:val="28"/>
        </w:rPr>
        <w:t xml:space="preserve"> </w:t>
      </w:r>
      <w:r w:rsidR="006B4D08" w:rsidRPr="006B4D08">
        <w:rPr>
          <w:sz w:val="28"/>
          <w:szCs w:val="28"/>
        </w:rPr>
        <w:t>5854</w:t>
      </w:r>
      <w:r w:rsidR="003F35DD" w:rsidRPr="006B4D08">
        <w:rPr>
          <w:sz w:val="28"/>
          <w:szCs w:val="28"/>
        </w:rPr>
        <w:t xml:space="preserve"> </w:t>
      </w:r>
      <w:r w:rsidR="00BF41FB" w:rsidRPr="006B4D08">
        <w:rPr>
          <w:sz w:val="28"/>
          <w:szCs w:val="28"/>
        </w:rPr>
        <w:t>человек</w:t>
      </w:r>
      <w:r w:rsidR="006B4D08" w:rsidRPr="006B4D08">
        <w:rPr>
          <w:sz w:val="28"/>
          <w:szCs w:val="28"/>
        </w:rPr>
        <w:t>а</w:t>
      </w:r>
      <w:r w:rsidR="003F35DD" w:rsidRPr="006B4D08">
        <w:rPr>
          <w:sz w:val="28"/>
          <w:szCs w:val="28"/>
        </w:rPr>
        <w:t xml:space="preserve">, естественная убыль составила </w:t>
      </w:r>
      <w:r w:rsidR="006B4D08" w:rsidRPr="006B4D08">
        <w:rPr>
          <w:sz w:val="28"/>
          <w:szCs w:val="28"/>
        </w:rPr>
        <w:t>3157</w:t>
      </w:r>
      <w:r w:rsidR="00EC170C" w:rsidRPr="006B4D08">
        <w:rPr>
          <w:sz w:val="28"/>
          <w:szCs w:val="28"/>
        </w:rPr>
        <w:t xml:space="preserve"> </w:t>
      </w:r>
      <w:r w:rsidR="003F35DD" w:rsidRPr="006B4D08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7377"/>
    <w:rsid w:val="0010750D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044A"/>
    <w:rsid w:val="002319E8"/>
    <w:rsid w:val="00243C9E"/>
    <w:rsid w:val="00250774"/>
    <w:rsid w:val="00253570"/>
    <w:rsid w:val="00253E1D"/>
    <w:rsid w:val="00255CB5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1800"/>
    <w:rsid w:val="005138A4"/>
    <w:rsid w:val="00514108"/>
    <w:rsid w:val="0052164D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677A1"/>
    <w:rsid w:val="00884EEE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7CBC"/>
    <w:rsid w:val="009C7908"/>
    <w:rsid w:val="009E5391"/>
    <w:rsid w:val="009E7C9B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701A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36D4"/>
    <w:rsid w:val="00BA4C27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E97"/>
    <w:rsid w:val="00CA3FC6"/>
    <w:rsid w:val="00CA6435"/>
    <w:rsid w:val="00CC68F9"/>
    <w:rsid w:val="00CD3416"/>
    <w:rsid w:val="00CD6B91"/>
    <w:rsid w:val="00CE712A"/>
    <w:rsid w:val="00CF0771"/>
    <w:rsid w:val="00CF720E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77E0C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20653"/>
    <w:rsid w:val="00F31087"/>
    <w:rsid w:val="00F45B26"/>
    <w:rsid w:val="00F552D2"/>
    <w:rsid w:val="00F640C6"/>
    <w:rsid w:val="00F71802"/>
    <w:rsid w:val="00F75E59"/>
    <w:rsid w:val="00F870C5"/>
    <w:rsid w:val="00F93573"/>
    <w:rsid w:val="00FB2237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png"/><Relationship Id="rId28" Type="http://schemas.openxmlformats.org/officeDocument/2006/relationships/image" Target="NUL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FB3F-70C8-4A7F-AC5F-F86EB9D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45</cp:revision>
  <cp:lastPrinted>2022-06-08T07:14:00Z</cp:lastPrinted>
  <dcterms:created xsi:type="dcterms:W3CDTF">2022-04-04T07:59:00Z</dcterms:created>
  <dcterms:modified xsi:type="dcterms:W3CDTF">2022-06-14T05:36:00Z</dcterms:modified>
</cp:coreProperties>
</file>